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D9023E6" wp14:editId="42131FE1">
            <wp:extent cx="2286000" cy="742950"/>
            <wp:effectExtent l="0" t="0" r="0" b="0"/>
            <wp:docPr id="36" name="Рисунок 3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F8341F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7B583B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г. Санкт-Петербург, г. Колпино, ул. Загородная, д. 31, Литер А</w:t>
      </w:r>
      <w:r w:rsidR="001B0F53"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5, 6, 7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BC666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6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DBDDB36" wp14:editId="3238C0F6">
            <wp:extent cx="2286000" cy="742950"/>
            <wp:effectExtent l="0" t="0" r="0" b="0"/>
            <wp:docPr id="37" name="Рисунок 3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F8341F" w:rsidRPr="0055532F">
        <w:rPr>
          <w:rFonts w:ascii="Times New Roman" w:eastAsia="Calibri" w:hAnsi="Times New Roman" w:cs="Times New Roman"/>
          <w:b/>
          <w:sz w:val="32"/>
          <w:szCs w:val="24"/>
        </w:rPr>
        <w:t>1</w:t>
      </w:r>
      <w:r w:rsidR="007B583B">
        <w:rPr>
          <w:rFonts w:ascii="Times New Roman" w:eastAsia="Calibri" w:hAnsi="Times New Roman" w:cs="Times New Roman"/>
          <w:b/>
          <w:sz w:val="32"/>
          <w:szCs w:val="24"/>
        </w:rPr>
        <w:t>6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="001B0F53"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="001B0F53"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г. Санкт-Петербург, г. Колпино, ул. Загородная, д. 3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1B0F53">
        <w:rPr>
          <w:rFonts w:ascii="Times New Roman" w:eastAsia="Calibri" w:hAnsi="Times New Roman" w:cs="Times New Roman"/>
          <w:b/>
          <w:sz w:val="28"/>
          <w:szCs w:val="28"/>
        </w:rPr>
        <w:t xml:space="preserve"> кв.</w:t>
      </w:r>
      <w:r w:rsidR="00F834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9, 14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BC666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7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278F8A59" wp14:editId="324A5D7A">
            <wp:extent cx="2286000" cy="742950"/>
            <wp:effectExtent l="0" t="0" r="0" b="0"/>
            <wp:docPr id="38" name="Рисунок 39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7B583B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1B0F53"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="001B0F53"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="001B0F53"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г. Санкт-Петербург, г. Колпино, ул. Загородная, д. 3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 w:rsidR="001B0F53"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BC666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8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48BB492E" wp14:editId="0D34DC18">
            <wp:extent cx="2286000" cy="742950"/>
            <wp:effectExtent l="0" t="0" r="0" b="0"/>
            <wp:docPr id="39" name="Рисунок 4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527D7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2C0C13">
        <w:rPr>
          <w:rFonts w:ascii="Times New Roman" w:eastAsia="Calibri" w:hAnsi="Times New Roman" w:cs="Times New Roman"/>
          <w:b/>
          <w:sz w:val="32"/>
          <w:szCs w:val="32"/>
        </w:rPr>
        <w:t>6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г. Санкт-Петербург, г. Колпино, ул. Загородная, д. 3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8, 10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  <w:r w:rsidR="0030554A"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BC666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9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3F3432D" wp14:editId="73947D61">
            <wp:extent cx="2286000" cy="742950"/>
            <wp:effectExtent l="0" t="0" r="0" b="0"/>
            <wp:docPr id="40" name="Рисунок 4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424917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7B583B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43/2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 w:rsidR="002C0C13"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10, 24, 30, 60, 74, 77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BC666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0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664EA8B" wp14:editId="0D804DE3">
            <wp:extent cx="2286000" cy="742950"/>
            <wp:effectExtent l="0" t="0" r="0" b="0"/>
            <wp:docPr id="41" name="Рисунок 4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E4387D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2C0C13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45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  <w:r w:rsidR="0030554A"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BC666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1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58869E20" wp14:editId="3F413EE4">
            <wp:extent cx="2286000" cy="742950"/>
            <wp:effectExtent l="0" t="0" r="0" b="0"/>
            <wp:docPr id="42" name="Рисунок 4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C118D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083522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46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, кв. 15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BC666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2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3F6D2457" wp14:editId="3A008FA6">
            <wp:extent cx="2286000" cy="742950"/>
            <wp:effectExtent l="0" t="0" r="0" b="0"/>
            <wp:docPr id="43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30554A" w:rsidRPr="0030554A" w:rsidRDefault="0030554A" w:rsidP="003055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54A" w:rsidRPr="0030554A" w:rsidRDefault="00617D8C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B95629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8, 17, 24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554A" w:rsidRPr="0030554A" w:rsidRDefault="0030554A" w:rsidP="0030554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30554A" w:rsidRPr="0030554A" w:rsidRDefault="0030554A" w:rsidP="0030554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30554A" w:rsidRPr="0030554A" w:rsidRDefault="0030554A" w:rsidP="0030554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30554A" w:rsidRPr="0030554A" w:rsidRDefault="00BC666F" w:rsidP="0030554A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3" w:history="1"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30554A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30554A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0554A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Pr="0030554A" w:rsidRDefault="0030554A" w:rsidP="0030554A">
      <w:pPr>
        <w:spacing w:after="0" w:line="256" w:lineRule="auto"/>
        <w:rPr>
          <w:rFonts w:ascii="Calibri" w:eastAsia="Calibri" w:hAnsi="Calibri" w:cs="Times New Roman"/>
        </w:rPr>
      </w:pPr>
    </w:p>
    <w:p w:rsidR="0030554A" w:rsidRDefault="0030554A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B0F53" w:rsidRDefault="001B0F53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1FF1C8F0" wp14:editId="19B654C4">
            <wp:extent cx="2286000" cy="742950"/>
            <wp:effectExtent l="0" t="0" r="0" b="0"/>
            <wp:docPr id="1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F53" w:rsidRPr="0030554A" w:rsidRDefault="001B0F53" w:rsidP="001B0F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1B0F53" w:rsidRPr="0030554A" w:rsidRDefault="001B0F53" w:rsidP="001B0F5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2A8C" w:rsidRPr="0030554A" w:rsidRDefault="00BE2A8C" w:rsidP="00BE2A8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B95629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48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6, 11,28, 29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BE2A8C" w:rsidRPr="0030554A" w:rsidRDefault="00BE2A8C" w:rsidP="00BE2A8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0F53" w:rsidRPr="0030554A" w:rsidRDefault="001B0F53" w:rsidP="001B0F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1B0F53" w:rsidRPr="0030554A" w:rsidRDefault="001B0F53" w:rsidP="001B0F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0F53" w:rsidRPr="0030554A" w:rsidRDefault="001B0F53" w:rsidP="001B0F5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1B0F53" w:rsidRPr="0030554A" w:rsidRDefault="001B0F53" w:rsidP="001B0F53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1B0F53" w:rsidRPr="0030554A" w:rsidRDefault="001B0F53" w:rsidP="001B0F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1B0F53" w:rsidRPr="0030554A" w:rsidRDefault="001B0F53" w:rsidP="001B0F5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B0F53" w:rsidRPr="0030554A" w:rsidRDefault="00BC666F" w:rsidP="001B0F53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4" w:history="1"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1B0F53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1B0F53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B0F53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1B0F53" w:rsidRDefault="001B0F53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Default="008D48A5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14D4745" wp14:editId="4CB40B0A">
            <wp:extent cx="2286000" cy="742950"/>
            <wp:effectExtent l="0" t="0" r="0" b="0"/>
            <wp:docPr id="2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A5" w:rsidRPr="0030554A" w:rsidRDefault="008D48A5" w:rsidP="008D48A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8D48A5" w:rsidRPr="0030554A" w:rsidRDefault="008D48A5" w:rsidP="008D48A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2F69" w:rsidRPr="0030554A" w:rsidRDefault="00942F69" w:rsidP="00942F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B95629">
        <w:rPr>
          <w:rFonts w:ascii="Times New Roman" w:eastAsia="Calibri" w:hAnsi="Times New Roman" w:cs="Times New Roman"/>
          <w:b/>
          <w:sz w:val="32"/>
          <w:szCs w:val="32"/>
        </w:rPr>
        <w:t>8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7B583B">
        <w:rPr>
          <w:rFonts w:ascii="Times New Roman" w:eastAsia="Calibri" w:hAnsi="Times New Roman" w:cs="Times New Roman"/>
          <w:b/>
          <w:sz w:val="28"/>
          <w:szCs w:val="28"/>
        </w:rPr>
        <w:t>48/3</w:t>
      </w:r>
      <w:r w:rsidR="007B583B" w:rsidRPr="007B583B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175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942F69" w:rsidRPr="0030554A" w:rsidRDefault="00942F69" w:rsidP="00942F69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A5" w:rsidRPr="0030554A" w:rsidRDefault="008D48A5" w:rsidP="008D48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8D48A5" w:rsidRPr="0030554A" w:rsidRDefault="008D48A5" w:rsidP="008D48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8A5" w:rsidRPr="0030554A" w:rsidRDefault="008D48A5" w:rsidP="008D48A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8D48A5" w:rsidRPr="0030554A" w:rsidRDefault="008D48A5" w:rsidP="008D48A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8D48A5" w:rsidRPr="0030554A" w:rsidRDefault="008D48A5" w:rsidP="008D48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8D48A5" w:rsidRPr="0030554A" w:rsidRDefault="008D48A5" w:rsidP="008D48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D48A5" w:rsidRPr="0030554A" w:rsidRDefault="00BC666F" w:rsidP="008D48A5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5" w:history="1"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8D48A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D48A5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D48A5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684DD2" w:rsidRDefault="00684DD2" w:rsidP="003055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Default="00684DD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684DD2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1E4116" wp14:editId="34B3C827">
            <wp:extent cx="2286000" cy="742950"/>
            <wp:effectExtent l="0" t="0" r="0" b="0"/>
            <wp:docPr id="3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BC666F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BC666F" w:rsidRPr="00BC666F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="00BC666F" w:rsidRPr="00BC666F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11, 12, 6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684DD2" w:rsidRPr="0030554A" w:rsidRDefault="00684DD2" w:rsidP="00684D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684DD2" w:rsidRPr="0030554A" w:rsidRDefault="00684DD2" w:rsidP="00684D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684DD2" w:rsidRPr="0030554A" w:rsidRDefault="00BC666F" w:rsidP="00684DD2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6" w:history="1"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84DD2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84DD2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684DD2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Default="00684DD2" w:rsidP="00684DD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684DD2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1E4116" wp14:editId="34B3C827">
            <wp:extent cx="2286000" cy="742950"/>
            <wp:effectExtent l="0" t="0" r="0" b="0"/>
            <wp:docPr id="4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684DD2" w:rsidRPr="0030554A" w:rsidRDefault="00684DD2" w:rsidP="00684DD2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BC666F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BC666F" w:rsidRPr="00BC666F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52</w:t>
      </w:r>
      <w:r w:rsidR="00BC666F" w:rsidRPr="00BC666F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6, 7, 9</w:t>
      </w:r>
      <w:proofErr w:type="gramStart"/>
      <w:r w:rsidR="00BC666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4DD2" w:rsidRPr="0030554A" w:rsidRDefault="00684DD2" w:rsidP="00684DD2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684DD2" w:rsidRPr="0030554A" w:rsidRDefault="00684DD2" w:rsidP="00684DD2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684DD2" w:rsidRPr="0030554A" w:rsidRDefault="00684DD2" w:rsidP="00684D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684DD2" w:rsidRPr="0030554A" w:rsidRDefault="00684DD2" w:rsidP="00684DD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684DD2" w:rsidRPr="0030554A" w:rsidRDefault="00BC666F" w:rsidP="00684DD2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7" w:history="1"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684DD2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84DD2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84DD2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684DD2" w:rsidRDefault="00684DD2" w:rsidP="00684DD2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684DD2" w:rsidRDefault="00684DD2" w:rsidP="00684DD2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9F0E35" w:rsidRDefault="009F0E35" w:rsidP="009F0E3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1E4116" wp14:editId="34B3C827">
            <wp:extent cx="2286000" cy="742950"/>
            <wp:effectExtent l="0" t="0" r="0" b="0"/>
            <wp:docPr id="5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35" w:rsidRPr="0030554A" w:rsidRDefault="009F0E35" w:rsidP="009F0E3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9F0E35" w:rsidRPr="0030554A" w:rsidRDefault="009F0E35" w:rsidP="009F0E35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BC666F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BC666F" w:rsidRPr="00BC666F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="00BC666F" w:rsidRPr="00BC666F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E35" w:rsidRPr="0030554A" w:rsidRDefault="009F0E35" w:rsidP="009F0E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9F0E35" w:rsidRPr="0030554A" w:rsidRDefault="009F0E35" w:rsidP="009F0E3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0E35" w:rsidRPr="0030554A" w:rsidRDefault="009F0E35" w:rsidP="009F0E3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9F0E35" w:rsidRPr="0030554A" w:rsidRDefault="009F0E35" w:rsidP="009F0E35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9F0E35" w:rsidRPr="0030554A" w:rsidRDefault="009F0E35" w:rsidP="009F0E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9F0E35" w:rsidRPr="0030554A" w:rsidRDefault="009F0E35" w:rsidP="009F0E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9F0E35" w:rsidRPr="0030554A" w:rsidRDefault="00BC666F" w:rsidP="009F0E35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8" w:history="1"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9F0E35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F0E35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F0E35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9F0E35" w:rsidRDefault="009F0E35" w:rsidP="009F0E3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9F0E35" w:rsidRDefault="009F0E35" w:rsidP="009F0E35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6084C" w:rsidRDefault="00A6084C" w:rsidP="00A6084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1E4116" wp14:editId="34B3C827">
            <wp:extent cx="2286000" cy="742950"/>
            <wp:effectExtent l="0" t="0" r="0" b="0"/>
            <wp:docPr id="6" name="Рисунок 4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4C" w:rsidRPr="0030554A" w:rsidRDefault="00A6084C" w:rsidP="00A608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УВАЖАЕМЫЕ ЖИТЕЛИ!</w:t>
      </w:r>
    </w:p>
    <w:p w:rsidR="00A6084C" w:rsidRPr="0030554A" w:rsidRDefault="00A6084C" w:rsidP="00A6084C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54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Федеральным законом от 27.12.2018 №522-ФЗ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 и подзаконными актами в сфере электроэнергетики </w:t>
      </w:r>
      <w:r w:rsidRPr="0030554A">
        <w:rPr>
          <w:rFonts w:ascii="Times New Roman" w:eastAsia="Calibri" w:hAnsi="Times New Roman" w:cs="Times New Roman"/>
          <w:sz w:val="24"/>
          <w:szCs w:val="24"/>
        </w:rPr>
        <w:t>обязанность по установке (замене) и дальнейшему обслуживанию приборов учета электроэнергии в многоквартирных домах переходит от граждан (потребителей) к гарантирующему поставщику.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Гарантирующий поставщик электроэнергии АО «Петербургская сбытовая компания» будет производить установку, замену (или поверку) приборов учета электроэнергии в Вашем доме 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BC666F">
        <w:rPr>
          <w:rFonts w:ascii="Times New Roman" w:eastAsia="Calibri" w:hAnsi="Times New Roman" w:cs="Times New Roman"/>
          <w:b/>
          <w:sz w:val="32"/>
          <w:szCs w:val="32"/>
        </w:rPr>
        <w:t>7</w:t>
      </w:r>
      <w:r>
        <w:rPr>
          <w:rFonts w:ascii="Times New Roman" w:eastAsia="Calibri" w:hAnsi="Times New Roman" w:cs="Times New Roman"/>
          <w:b/>
          <w:sz w:val="32"/>
          <w:szCs w:val="32"/>
        </w:rPr>
        <w:t>.03</w:t>
      </w:r>
      <w:r w:rsidRPr="0030554A">
        <w:rPr>
          <w:rFonts w:ascii="Times New Roman" w:eastAsia="Calibri" w:hAnsi="Times New Roman" w:cs="Times New Roman"/>
          <w:b/>
          <w:sz w:val="32"/>
          <w:szCs w:val="32"/>
        </w:rPr>
        <w:t>.2021 г.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 по адресу: </w:t>
      </w:r>
      <w:r w:rsidR="00BC666F" w:rsidRPr="00BC666F">
        <w:rPr>
          <w:rFonts w:ascii="Times New Roman" w:eastAsia="Calibri" w:hAnsi="Times New Roman" w:cs="Times New Roman"/>
          <w:b/>
          <w:sz w:val="28"/>
          <w:szCs w:val="28"/>
        </w:rPr>
        <w:t xml:space="preserve">г. Санкт-Петербург, г. Колпино, ул. Загородная, д.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60</w:t>
      </w:r>
      <w:r w:rsidR="00BC666F" w:rsidRPr="00BC666F">
        <w:rPr>
          <w:rFonts w:ascii="Times New Roman" w:eastAsia="Calibri" w:hAnsi="Times New Roman" w:cs="Times New Roman"/>
          <w:b/>
          <w:sz w:val="28"/>
          <w:szCs w:val="28"/>
        </w:rPr>
        <w:t>, Литер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кв. </w:t>
      </w:r>
      <w:r w:rsidR="00BC666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>. Установка (замена) приборов учета осуществляется по заявкам, ранее полученным от потребителей (в том числе поступившим через лицо, осуществляющее управление многоквартирным домом).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В указанные даты просим допустить представителей АО «Петербургская сбытовая компания» для проведения работ по установке, замене (поверке) прибора учета электроэнергии. Установка (замена, поверка) прибора учета электроэнергии осуществляется </w:t>
      </w:r>
      <w:r w:rsidRPr="0030554A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БЕСПЛАТНО.</w:t>
      </w:r>
      <w:r w:rsidRPr="003055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084C" w:rsidRPr="0030554A" w:rsidRDefault="00A6084C" w:rsidP="00A608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сообщаем, что представители гарантирующего поставщика имеют на руках доверенности на выполнение соответствующих видов работ от имени АО «Петербургская сбытовая компания».</w:t>
      </w:r>
    </w:p>
    <w:p w:rsidR="00A6084C" w:rsidRPr="0030554A" w:rsidRDefault="00A6084C" w:rsidP="00A6084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084C" w:rsidRPr="0030554A" w:rsidRDefault="00A6084C" w:rsidP="00A6084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305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Обращаем Ваше внимание на то, что </w:t>
      </w:r>
      <w:r w:rsidRPr="003055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гарантирующим поставщиком </w:t>
      </w:r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производится замена только неисправных приборов учета и приборов учета, срок эксплуатации (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межповерочный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интервал) которых истек, а также установка приборов учета, которые отсутствовали ранее. В случае истечения интервала между поверками прибор учета может быть вместо замены </w:t>
      </w:r>
      <w:proofErr w:type="spellStart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поверен</w:t>
      </w:r>
      <w:proofErr w:type="spellEnd"/>
      <w:r w:rsidRPr="0030554A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в течение срока эксплуатации. Если же прибор учета в жилом помещении исправен, его замена производиться не будет! 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  <w:r w:rsidRPr="0030554A">
        <w:rPr>
          <w:rFonts w:ascii="Times New Roman" w:eastAsia="Calibri" w:hAnsi="Times New Roman" w:cs="Times New Roman"/>
          <w:b/>
        </w:rPr>
        <w:t>КОНТАКТЫ ДЛЯ КОНСУЛЬТАЦИЙ:</w:t>
      </w: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A6084C" w:rsidRPr="0030554A" w:rsidRDefault="00A6084C" w:rsidP="00A6084C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54A">
        <w:rPr>
          <w:rFonts w:ascii="Times New Roman" w:eastAsia="Calibri" w:hAnsi="Times New Roman" w:cs="Times New Roman"/>
          <w:b/>
          <w:sz w:val="24"/>
          <w:szCs w:val="24"/>
        </w:rPr>
        <w:t>АО «Петербургская сбытовая компания»</w:t>
      </w:r>
    </w:p>
    <w:p w:rsidR="00A6084C" w:rsidRPr="0030554A" w:rsidRDefault="00A6084C" w:rsidP="00A608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554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055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(812) 679-22-22 (с 8-30 до 20-30, ежедневно кроме воскресенья) </w:t>
      </w:r>
    </w:p>
    <w:p w:rsidR="00A6084C" w:rsidRPr="0030554A" w:rsidRDefault="00A6084C" w:rsidP="00A608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A6084C" w:rsidRPr="0030554A" w:rsidRDefault="00BC666F" w:rsidP="00A6084C">
      <w:pPr>
        <w:spacing w:after="0" w:line="288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hyperlink r:id="rId19" w:history="1"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pes</w:t>
        </w:r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с.</w:t>
        </w:r>
        <w:proofErr w:type="spellStart"/>
        <w:r w:rsidR="00A6084C" w:rsidRPr="0030554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6084C" w:rsidRPr="003055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6084C" w:rsidRPr="0030554A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 xml:space="preserve"> </w:t>
      </w:r>
    </w:p>
    <w:p w:rsidR="00A6084C" w:rsidRDefault="00A6084C" w:rsidP="00A6084C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A6084C" w:rsidRDefault="00A6084C" w:rsidP="00A6084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DD104A" w:rsidRDefault="00DD104A" w:rsidP="00DD10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DD104A" w:rsidRPr="0030554A" w:rsidRDefault="00DD104A" w:rsidP="00DD10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DD104A" w:rsidRPr="0030554A" w:rsidRDefault="00DD104A" w:rsidP="00DD104A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D104A" w:rsidRPr="0030554A" w:rsidRDefault="00DD104A" w:rsidP="00DD104A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09717D" w:rsidRDefault="0009717D">
      <w:pPr>
        <w:rPr>
          <w:rFonts w:ascii="Times New Roman" w:eastAsia="Calibri" w:hAnsi="Times New Roman" w:cs="Times New Roman"/>
          <w:b/>
        </w:rPr>
      </w:pPr>
    </w:p>
    <w:sectPr w:rsidR="0009717D" w:rsidSect="003055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8B"/>
    <w:rsid w:val="00046835"/>
    <w:rsid w:val="0006240C"/>
    <w:rsid w:val="00083522"/>
    <w:rsid w:val="000923CA"/>
    <w:rsid w:val="0009717D"/>
    <w:rsid w:val="001871CE"/>
    <w:rsid w:val="001B0F53"/>
    <w:rsid w:val="001D03C2"/>
    <w:rsid w:val="00262E08"/>
    <w:rsid w:val="002C0C13"/>
    <w:rsid w:val="0030554A"/>
    <w:rsid w:val="00372070"/>
    <w:rsid w:val="003D046C"/>
    <w:rsid w:val="003F077C"/>
    <w:rsid w:val="00401C9F"/>
    <w:rsid w:val="00424917"/>
    <w:rsid w:val="00527D7A"/>
    <w:rsid w:val="0055532F"/>
    <w:rsid w:val="005A61EF"/>
    <w:rsid w:val="00617D8C"/>
    <w:rsid w:val="00684DD2"/>
    <w:rsid w:val="007527C7"/>
    <w:rsid w:val="007B583B"/>
    <w:rsid w:val="00800F8B"/>
    <w:rsid w:val="008D48A5"/>
    <w:rsid w:val="00916973"/>
    <w:rsid w:val="00942F69"/>
    <w:rsid w:val="00962602"/>
    <w:rsid w:val="009E1267"/>
    <w:rsid w:val="009F0E35"/>
    <w:rsid w:val="00A0009C"/>
    <w:rsid w:val="00A35398"/>
    <w:rsid w:val="00A6084C"/>
    <w:rsid w:val="00B31EC2"/>
    <w:rsid w:val="00B54EDE"/>
    <w:rsid w:val="00B95629"/>
    <w:rsid w:val="00BC666F"/>
    <w:rsid w:val="00BE2A8C"/>
    <w:rsid w:val="00BF5897"/>
    <w:rsid w:val="00C118DA"/>
    <w:rsid w:val="00C5630F"/>
    <w:rsid w:val="00C70DC7"/>
    <w:rsid w:val="00C746FB"/>
    <w:rsid w:val="00CB14C0"/>
    <w:rsid w:val="00CF59D5"/>
    <w:rsid w:val="00DC3D45"/>
    <w:rsid w:val="00DD104A"/>
    <w:rsid w:val="00E361C1"/>
    <w:rsid w:val="00E4387D"/>
    <w:rsid w:val="00E67592"/>
    <w:rsid w:val="00EF6679"/>
    <w:rsid w:val="00F2519A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757F"/>
  <w15:chartTrackingRefBased/>
  <w15:docId w15:val="{E4F3858B-5FCF-4A13-AD67-EFFB1A7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54A"/>
  </w:style>
  <w:style w:type="character" w:styleId="a3">
    <w:name w:val="Hyperlink"/>
    <w:basedOn w:val="a0"/>
    <w:uiPriority w:val="99"/>
    <w:semiHidden/>
    <w:unhideWhenUsed/>
    <w:rsid w:val="0030554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554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05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055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30554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0554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0554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55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&#1089;.ru" TargetMode="External"/><Relationship Id="rId13" Type="http://schemas.openxmlformats.org/officeDocument/2006/relationships/hyperlink" Target="http://www.pes&#1089;.ru" TargetMode="External"/><Relationship Id="rId18" Type="http://schemas.openxmlformats.org/officeDocument/2006/relationships/hyperlink" Target="http://www.pes&#1089;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es&#1089;.ru" TargetMode="External"/><Relationship Id="rId12" Type="http://schemas.openxmlformats.org/officeDocument/2006/relationships/hyperlink" Target="http://www.pes&#1089;.ru" TargetMode="External"/><Relationship Id="rId17" Type="http://schemas.openxmlformats.org/officeDocument/2006/relationships/hyperlink" Target="http://www.pes&#1089;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s&#1089;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&#1089;.ru" TargetMode="External"/><Relationship Id="rId11" Type="http://schemas.openxmlformats.org/officeDocument/2006/relationships/hyperlink" Target="http://www.pes&#1089;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es&#1089;.ru" TargetMode="External"/><Relationship Id="rId10" Type="http://schemas.openxmlformats.org/officeDocument/2006/relationships/hyperlink" Target="http://www.pes&#1089;.ru" TargetMode="External"/><Relationship Id="rId19" Type="http://schemas.openxmlformats.org/officeDocument/2006/relationships/hyperlink" Target="http://www.pes&#1089;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s&#1089;.ru" TargetMode="External"/><Relationship Id="rId14" Type="http://schemas.openxmlformats.org/officeDocument/2006/relationships/hyperlink" Target="http://www.pes&#1089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F4AB5-1610-4FCA-A9D9-C90D6A9A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4209</Words>
  <Characters>23996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Викторовна</dc:creator>
  <cp:keywords/>
  <dc:description/>
  <cp:lastModifiedBy>Маковеева Ольга Геннадьевна</cp:lastModifiedBy>
  <cp:revision>50</cp:revision>
  <dcterms:created xsi:type="dcterms:W3CDTF">2021-02-17T09:09:00Z</dcterms:created>
  <dcterms:modified xsi:type="dcterms:W3CDTF">2021-03-12T11:11:00Z</dcterms:modified>
</cp:coreProperties>
</file>